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76A" w14:textId="77777777" w:rsidR="00FF2244" w:rsidRPr="00A56250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42042B95" w:rsidR="00144698" w:rsidRDefault="00144698" w:rsidP="00144698">
      <w:pPr>
        <w:pStyle w:val="1"/>
        <w:spacing w:before="0" w:after="120" w:line="276" w:lineRule="auto"/>
        <w:rPr>
          <w:rStyle w:val="10"/>
          <w:b/>
          <w:lang w:val="en-GB"/>
        </w:rPr>
      </w:pPr>
      <w:r w:rsidRPr="00A56250">
        <w:rPr>
          <w:rStyle w:val="10"/>
          <w:b/>
          <w:lang w:val="en-GB"/>
        </w:rPr>
        <w:t xml:space="preserve">Train the Trainer Course, </w:t>
      </w:r>
      <w:r w:rsidR="00DA219D" w:rsidRPr="00A56250">
        <w:rPr>
          <w:rStyle w:val="10"/>
          <w:b/>
          <w:lang w:val="en-GB"/>
        </w:rPr>
        <w:t xml:space="preserve">Day </w:t>
      </w:r>
      <w:r w:rsidR="005B4F4E">
        <w:rPr>
          <w:rStyle w:val="10"/>
          <w:b/>
          <w:lang w:val="en-GB"/>
        </w:rPr>
        <w:t>1</w:t>
      </w:r>
    </w:p>
    <w:p w14:paraId="1715D976" w14:textId="60BD57BE" w:rsidR="00E3740A" w:rsidRPr="008861E8" w:rsidRDefault="00E3740A" w:rsidP="008861E8">
      <w:pPr>
        <w:pStyle w:val="1"/>
        <w:spacing w:before="0" w:after="120" w:line="276" w:lineRule="auto"/>
        <w:rPr>
          <w:rStyle w:val="10"/>
          <w:b/>
          <w:bCs/>
          <w:color w:val="auto"/>
          <w:sz w:val="32"/>
          <w:szCs w:val="24"/>
          <w:lang w:val="en-GB"/>
        </w:rPr>
      </w:pPr>
      <w:r w:rsidRPr="008861E8">
        <w:rPr>
          <w:rStyle w:val="10"/>
          <w:b/>
          <w:bCs/>
          <w:color w:val="auto"/>
          <w:sz w:val="32"/>
          <w:szCs w:val="24"/>
          <w:lang w:val="en-GB"/>
        </w:rPr>
        <w:t xml:space="preserve">Radicalisation’s push and pull </w:t>
      </w:r>
      <w:proofErr w:type="gramStart"/>
      <w:r w:rsidRPr="008861E8">
        <w:rPr>
          <w:rStyle w:val="10"/>
          <w:b/>
          <w:bCs/>
          <w:color w:val="auto"/>
          <w:sz w:val="32"/>
          <w:szCs w:val="24"/>
          <w:lang w:val="en-GB"/>
        </w:rPr>
        <w:t>factors</w:t>
      </w:r>
      <w:proofErr w:type="gramEnd"/>
    </w:p>
    <w:p w14:paraId="5ADBEB3D" w14:textId="77777777" w:rsidR="00E3740A" w:rsidRDefault="00E3740A" w:rsidP="00E3740A">
      <w:pPr>
        <w:rPr>
          <w:b/>
          <w:bCs/>
          <w:lang w:val="en-GB"/>
        </w:rPr>
      </w:pPr>
    </w:p>
    <w:p w14:paraId="65F8D810" w14:textId="5E42DA5A" w:rsidR="00E3740A" w:rsidRPr="00E3740A" w:rsidRDefault="00E3740A" w:rsidP="00E3740A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14654B86" wp14:editId="033385E4">
            <wp:extent cx="5753100" cy="4324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40A" w:rsidRPr="00E3740A" w:rsidSect="00CD76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5786" w14:textId="77777777" w:rsidR="00371E6B" w:rsidRDefault="00371E6B" w:rsidP="00FF2244">
      <w:pPr>
        <w:spacing w:after="0" w:line="240" w:lineRule="auto"/>
      </w:pPr>
      <w:r>
        <w:separator/>
      </w:r>
    </w:p>
  </w:endnote>
  <w:endnote w:type="continuationSeparator" w:id="0">
    <w:p w14:paraId="332860B9" w14:textId="77777777" w:rsidR="00371E6B" w:rsidRDefault="00371E6B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a7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a7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a7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DCF5" w14:textId="77777777" w:rsidR="00371E6B" w:rsidRDefault="00371E6B" w:rsidP="00FF2244">
      <w:pPr>
        <w:spacing w:after="0" w:line="240" w:lineRule="auto"/>
      </w:pPr>
      <w:r>
        <w:separator/>
      </w:r>
    </w:p>
  </w:footnote>
  <w:footnote w:type="continuationSeparator" w:id="0">
    <w:p w14:paraId="0E2AB34B" w14:textId="77777777" w:rsidR="00371E6B" w:rsidRDefault="00371E6B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11"/>
    <w:multiLevelType w:val="hybridMultilevel"/>
    <w:tmpl w:val="02A4A106"/>
    <w:lvl w:ilvl="0" w:tplc="53AC73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2EBD"/>
    <w:multiLevelType w:val="hybridMultilevel"/>
    <w:tmpl w:val="8A22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225AE"/>
    <w:multiLevelType w:val="hybridMultilevel"/>
    <w:tmpl w:val="72EEB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ACA"/>
    <w:multiLevelType w:val="hybridMultilevel"/>
    <w:tmpl w:val="4B02222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FC8"/>
    <w:multiLevelType w:val="hybridMultilevel"/>
    <w:tmpl w:val="82FEAB9C"/>
    <w:lvl w:ilvl="0" w:tplc="B5540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E3083"/>
    <w:multiLevelType w:val="hybridMultilevel"/>
    <w:tmpl w:val="BC5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4011"/>
    <w:multiLevelType w:val="hybridMultilevel"/>
    <w:tmpl w:val="1F2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26CE"/>
    <w:multiLevelType w:val="hybridMultilevel"/>
    <w:tmpl w:val="C5A8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967EC"/>
    <w:multiLevelType w:val="hybridMultilevel"/>
    <w:tmpl w:val="658A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3E8"/>
    <w:multiLevelType w:val="hybridMultilevel"/>
    <w:tmpl w:val="7A50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740ED"/>
    <w:multiLevelType w:val="hybridMultilevel"/>
    <w:tmpl w:val="104480B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030D47"/>
    <w:rsid w:val="00043EF9"/>
    <w:rsid w:val="0011604E"/>
    <w:rsid w:val="00144698"/>
    <w:rsid w:val="001E2384"/>
    <w:rsid w:val="00203B79"/>
    <w:rsid w:val="002064EF"/>
    <w:rsid w:val="002508FC"/>
    <w:rsid w:val="002C1859"/>
    <w:rsid w:val="00360086"/>
    <w:rsid w:val="00371E6B"/>
    <w:rsid w:val="005B4F4E"/>
    <w:rsid w:val="006A1B4D"/>
    <w:rsid w:val="008861E8"/>
    <w:rsid w:val="00891417"/>
    <w:rsid w:val="00925DD2"/>
    <w:rsid w:val="009C3CC1"/>
    <w:rsid w:val="00A56250"/>
    <w:rsid w:val="00B25297"/>
    <w:rsid w:val="00BA518A"/>
    <w:rsid w:val="00BA5A86"/>
    <w:rsid w:val="00BD0818"/>
    <w:rsid w:val="00C117EF"/>
    <w:rsid w:val="00CD7662"/>
    <w:rsid w:val="00D12DA3"/>
    <w:rsid w:val="00DA219D"/>
    <w:rsid w:val="00E3740A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9D"/>
    <w:pPr>
      <w:spacing w:after="120"/>
    </w:pPr>
    <w:rPr>
      <w:sz w:val="24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2">
    <w:name w:val="heading 2"/>
    <w:basedOn w:val="a"/>
    <w:link w:val="20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a3">
    <w:name w:val="Hyperlink"/>
    <w:uiPriority w:val="99"/>
    <w:unhideWhenUsed/>
    <w:rsid w:val="00DA219D"/>
    <w:rPr>
      <w:color w:val="0000FF"/>
      <w:u w:val="single"/>
    </w:rPr>
  </w:style>
  <w:style w:type="table" w:styleId="21">
    <w:name w:val="Grid Table 2 Accent 1"/>
    <w:basedOn w:val="a1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2C1859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a5">
    <w:name w:val="header"/>
    <w:basedOn w:val="a"/>
    <w:link w:val="a6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F2244"/>
    <w:rPr>
      <w:sz w:val="24"/>
      <w:lang w:val="bg-BG"/>
    </w:rPr>
  </w:style>
  <w:style w:type="paragraph" w:styleId="a7">
    <w:name w:val="footer"/>
    <w:basedOn w:val="a"/>
    <w:link w:val="a8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F2244"/>
    <w:rPr>
      <w:sz w:val="24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a9">
    <w:name w:val="page number"/>
    <w:basedOn w:val="a0"/>
    <w:rsid w:val="00FF2244"/>
  </w:style>
  <w:style w:type="table" w:styleId="aa">
    <w:name w:val="Table Grid"/>
    <w:basedOn w:val="a1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Revision"/>
    <w:hidden/>
    <w:uiPriority w:val="99"/>
    <w:semiHidden/>
    <w:rsid w:val="00891417"/>
    <w:pPr>
      <w:spacing w:after="0" w:line="240" w:lineRule="auto"/>
    </w:pPr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Alexandra Tsvetkova</cp:lastModifiedBy>
  <cp:revision>3</cp:revision>
  <dcterms:created xsi:type="dcterms:W3CDTF">2021-04-23T14:44:00Z</dcterms:created>
  <dcterms:modified xsi:type="dcterms:W3CDTF">2021-04-23T14:46:00Z</dcterms:modified>
</cp:coreProperties>
</file>