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Heading1"/>
        <w:spacing w:before="0" w:after="120" w:line="276" w:lineRule="auto"/>
        <w:rPr>
          <w:rStyle w:val="Heading1Char"/>
          <w:b/>
          <w:lang w:val="en-US"/>
        </w:rPr>
      </w:pPr>
      <w:r>
        <w:rPr>
          <w:rStyle w:val="Heading1Char"/>
          <w:b/>
          <w:lang w:val="en-US"/>
        </w:rPr>
        <w:t xml:space="preserve">Curs Train the Trainer, </w:t>
      </w:r>
      <w:proofErr w:type="spellStart"/>
      <w:r>
        <w:rPr>
          <w:rStyle w:val="Heading1Char"/>
          <w:b/>
          <w:lang w:val="en-US"/>
        </w:rPr>
        <w:t>Ziua</w:t>
      </w:r>
      <w:proofErr w:type="spellEnd"/>
      <w:r>
        <w:rPr>
          <w:rStyle w:val="Heading1Char"/>
          <w:b/>
          <w:lang w:val="en-US"/>
        </w:rPr>
        <w:t xml:space="preserve"> 2</w:t>
      </w:r>
    </w:p>
    <w:p>
      <w:pPr>
        <w:pStyle w:val="Heading1"/>
        <w:spacing w:before="0" w:after="120" w:line="276" w:lineRule="auto"/>
        <w:rPr>
          <w:rStyle w:val="Heading1Char"/>
          <w:b/>
          <w:lang w:val="en-US"/>
        </w:rPr>
      </w:pPr>
      <w:proofErr w:type="spellStart"/>
      <w:r>
        <w:rPr>
          <w:rStyle w:val="Heading1Char"/>
          <w:b/>
          <w:lang w:val="en-US"/>
        </w:rPr>
        <w:t>Exercițiu</w:t>
      </w:r>
      <w:proofErr w:type="spellEnd"/>
      <w:r>
        <w:rPr>
          <w:rStyle w:val="Heading1Char"/>
          <w:b/>
          <w:lang w:val="en-US"/>
        </w:rPr>
        <w:t xml:space="preserve"> “</w:t>
      </w:r>
      <w:proofErr w:type="spellStart"/>
      <w:r>
        <w:rPr>
          <w:rStyle w:val="Heading1Char"/>
          <w:b/>
          <w:lang w:val="en-US"/>
        </w:rPr>
        <w:t>Povestea</w:t>
      </w:r>
      <w:proofErr w:type="spellEnd"/>
      <w:r>
        <w:rPr>
          <w:rStyle w:val="Heading1Char"/>
          <w:b/>
          <w:lang w:val="en-US"/>
        </w:rPr>
        <w:t xml:space="preserve"> mea de </w:t>
      </w:r>
      <w:proofErr w:type="spellStart"/>
      <w:r>
        <w:rPr>
          <w:rStyle w:val="Heading1Char"/>
          <w:b/>
          <w:lang w:val="en-US"/>
        </w:rPr>
        <w:t>viață</w:t>
      </w:r>
      <w:proofErr w:type="spellEnd"/>
      <w:r>
        <w:rPr>
          <w:rStyle w:val="Heading1Char"/>
          <w:b/>
          <w:lang w:val="en-US"/>
        </w:rPr>
        <w:t>”</w:t>
      </w:r>
    </w:p>
    <w:p>
      <w:pPr>
        <w:spacing w:line="240" w:lineRule="auto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Nivel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începător</w:t>
      </w:r>
      <w:proofErr w:type="spellEnd"/>
      <w:r>
        <w:rPr>
          <w:szCs w:val="24"/>
          <w:lang w:val="en-GB"/>
        </w:rPr>
        <w:t xml:space="preserve">, 10-12 </w:t>
      </w:r>
      <w:proofErr w:type="spellStart"/>
      <w:r>
        <w:rPr>
          <w:szCs w:val="24"/>
          <w:lang w:val="en-GB"/>
        </w:rPr>
        <w:t>ani</w:t>
      </w:r>
      <w:proofErr w:type="spellEnd"/>
      <w:r>
        <w:rPr>
          <w:szCs w:val="24"/>
          <w:lang w:val="en-GB"/>
        </w:rPr>
        <w:t xml:space="preserve"> </w:t>
      </w:r>
    </w:p>
    <w:p>
      <w:pPr>
        <w:spacing w:after="160"/>
        <w:rPr>
          <w:szCs w:val="24"/>
          <w:lang w:val="en-GB"/>
        </w:rPr>
      </w:pPr>
      <w:r>
        <w:rPr>
          <w:noProof/>
          <w:szCs w:val="24"/>
          <w:lang w:val="en-US"/>
        </w:rPr>
        <w:drawing>
          <wp:inline distT="0" distB="0" distL="0" distR="0">
            <wp:extent cx="5760720" cy="57973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  <w:lang w:val="en-GB"/>
        </w:rPr>
        <w:br w:type="page"/>
      </w:r>
      <w:bookmarkStart w:id="0" w:name="_GoBack"/>
      <w:bookmarkEnd w:id="0"/>
    </w:p>
    <w:p>
      <w:pPr>
        <w:spacing w:after="160"/>
        <w:rPr>
          <w:szCs w:val="24"/>
          <w:lang w:val="en-GB"/>
        </w:rPr>
      </w:pPr>
    </w:p>
    <w:p>
      <w:pPr>
        <w:spacing w:line="240" w:lineRule="auto"/>
        <w:rPr>
          <w:szCs w:val="24"/>
          <w:lang w:val="en-GB"/>
        </w:rPr>
      </w:pPr>
      <w:proofErr w:type="spellStart"/>
      <w:r>
        <w:rPr>
          <w:szCs w:val="24"/>
          <w:lang w:val="en-GB"/>
        </w:rPr>
        <w:t>Nivel</w:t>
      </w:r>
      <w:proofErr w:type="spellEnd"/>
      <w:r>
        <w:rPr>
          <w:szCs w:val="24"/>
          <w:lang w:val="en-GB"/>
        </w:rPr>
        <w:t xml:space="preserve"> </w:t>
      </w:r>
      <w:proofErr w:type="spellStart"/>
      <w:r>
        <w:rPr>
          <w:szCs w:val="24"/>
          <w:lang w:val="en-GB"/>
        </w:rPr>
        <w:t>intermediar</w:t>
      </w:r>
      <w:proofErr w:type="spellEnd"/>
      <w:r>
        <w:rPr>
          <w:szCs w:val="24"/>
          <w:lang w:val="en-GB"/>
        </w:rPr>
        <w:t xml:space="preserve">, 12-16 </w:t>
      </w:r>
      <w:proofErr w:type="spellStart"/>
      <w:r>
        <w:rPr>
          <w:szCs w:val="24"/>
          <w:lang w:val="en-GB"/>
        </w:rPr>
        <w:t>ani</w:t>
      </w:r>
      <w:proofErr w:type="spellEnd"/>
    </w:p>
    <w:p>
      <w:pPr>
        <w:rPr>
          <w:sz w:val="2"/>
          <w:szCs w:val="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72"/>
        <w:gridCol w:w="819"/>
        <w:gridCol w:w="6671"/>
      </w:tblGrid>
      <w:tr>
        <w:tc>
          <w:tcPr>
            <w:tcW w:w="867" w:type="pct"/>
            <w:shd w:val="clear" w:color="auto" w:fill="FBE4D5" w:themeFill="accent2" w:themeFillTint="33"/>
          </w:tcPr>
          <w:p>
            <w:pPr>
              <w:rPr>
                <w:rFonts w:cstheme="minorHAnsi"/>
                <w:szCs w:val="24"/>
                <w:lang w:val="en-US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Titlul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Cărții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,,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Viața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mea</w:t>
            </w:r>
            <w:proofErr w:type="spellEnd"/>
            <w:r>
              <w:rPr>
                <w:rFonts w:cstheme="minorHAnsi"/>
                <w:szCs w:val="24"/>
                <w:lang w:val="en-US"/>
              </w:rPr>
              <w:t xml:space="preserve">” </w:t>
            </w:r>
          </w:p>
        </w:tc>
        <w:tc>
          <w:tcPr>
            <w:tcW w:w="452" w:type="pct"/>
            <w:shd w:val="clear" w:color="auto" w:fill="FBE4D5" w:themeFill="accent2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681" w:type="pct"/>
            <w:shd w:val="clear" w:color="auto" w:fill="FBE4D5" w:themeFill="accent2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</w:p>
        </w:tc>
      </w:tr>
      <w:tr>
        <w:tc>
          <w:tcPr>
            <w:tcW w:w="867" w:type="pct"/>
            <w:shd w:val="clear" w:color="auto" w:fill="F7CAAC" w:themeFill="accent2" w:themeFillTint="66"/>
          </w:tcPr>
          <w:p>
            <w:pPr>
              <w:rPr>
                <w:rFonts w:cstheme="minorHAnsi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Titlul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capitolelor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(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evenimente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r>
              <w:rPr>
                <w:rFonts w:cstheme="minorHAnsi"/>
                <w:szCs w:val="24"/>
                <w:lang w:val="ro-RO"/>
              </w:rPr>
              <w:t>semnificative, etape din viață</w:t>
            </w:r>
            <w:r>
              <w:rPr>
                <w:rFonts w:cstheme="minorHAnsi"/>
                <w:szCs w:val="24"/>
                <w:lang w:val="en-GB"/>
              </w:rPr>
              <w:t>)</w:t>
            </w:r>
          </w:p>
        </w:tc>
        <w:tc>
          <w:tcPr>
            <w:tcW w:w="452" w:type="pct"/>
            <w:shd w:val="clear" w:color="auto" w:fill="F7CAAC" w:themeFill="accent2" w:themeFillTint="66"/>
          </w:tcPr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681" w:type="pct"/>
            <w:shd w:val="clear" w:color="auto" w:fill="F7CAAC" w:themeFill="accent2" w:themeFillTint="66"/>
          </w:tcPr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</w:p>
        </w:tc>
      </w:tr>
      <w:tr>
        <w:tc>
          <w:tcPr>
            <w:tcW w:w="867" w:type="pct"/>
            <w:shd w:val="clear" w:color="auto" w:fill="F4B083" w:themeFill="accent2" w:themeFillTint="99"/>
          </w:tcPr>
          <w:p>
            <w:pPr>
              <w:rPr>
                <w:rFonts w:cstheme="minorHAnsi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Rezumat</w:t>
            </w:r>
            <w:proofErr w:type="spellEnd"/>
            <w:r>
              <w:rPr>
                <w:rFonts w:cstheme="minorHAnsi"/>
                <w:szCs w:val="24"/>
                <w:lang w:val="en-GB"/>
              </w:rPr>
              <w:t>: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 xml:space="preserve">O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frază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care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rezumă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capitolul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</w:p>
        </w:tc>
        <w:tc>
          <w:tcPr>
            <w:tcW w:w="452" w:type="pct"/>
            <w:shd w:val="clear" w:color="auto" w:fill="F4B083" w:themeFill="accent2" w:themeFillTint="99"/>
          </w:tcPr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681" w:type="pct"/>
            <w:shd w:val="clear" w:color="auto" w:fill="F4B083" w:themeFill="accent2" w:themeFillTint="99"/>
          </w:tcPr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</w:p>
        </w:tc>
      </w:tr>
      <w:tr>
        <w:tc>
          <w:tcPr>
            <w:tcW w:w="867" w:type="pct"/>
            <w:shd w:val="clear" w:color="auto" w:fill="FFF2CC" w:themeFill="accent4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Capitolul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final  -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Viitorul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>:</w:t>
            </w:r>
          </w:p>
        </w:tc>
        <w:tc>
          <w:tcPr>
            <w:tcW w:w="452" w:type="pct"/>
            <w:shd w:val="clear" w:color="auto" w:fill="FFF2CC" w:themeFill="accent4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681" w:type="pct"/>
            <w:shd w:val="clear" w:color="auto" w:fill="FFF2CC" w:themeFill="accent4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 xml:space="preserve">Ce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vei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face in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viitor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?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Unde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vrei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sa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ajungi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, cine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vrei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să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fi?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</w:p>
        </w:tc>
      </w:tr>
      <w:tr>
        <w:tc>
          <w:tcPr>
            <w:tcW w:w="867" w:type="pct"/>
            <w:shd w:val="clear" w:color="auto" w:fill="E2EFD9" w:themeFill="accent6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Prezentare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 </w:t>
            </w:r>
          </w:p>
        </w:tc>
        <w:tc>
          <w:tcPr>
            <w:tcW w:w="452" w:type="pct"/>
            <w:shd w:val="clear" w:color="auto" w:fill="E2EFD9" w:themeFill="accent6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</w:p>
        </w:tc>
        <w:tc>
          <w:tcPr>
            <w:tcW w:w="3681" w:type="pct"/>
            <w:shd w:val="clear" w:color="auto" w:fill="E2EFD9" w:themeFill="accent6" w:themeFillTint="33"/>
          </w:tcPr>
          <w:p>
            <w:pPr>
              <w:rPr>
                <w:rFonts w:cstheme="minorHAnsi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Cs w:val="24"/>
                <w:lang w:val="en-GB"/>
              </w:rPr>
              <w:t>Câștigă-ți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Cs w:val="24"/>
                <w:lang w:val="en-GB"/>
              </w:rPr>
              <w:t>publicul</w:t>
            </w:r>
            <w:proofErr w:type="spellEnd"/>
            <w:r>
              <w:rPr>
                <w:rFonts w:cstheme="minorHAnsi"/>
                <w:szCs w:val="24"/>
                <w:lang w:val="en-GB"/>
              </w:rPr>
              <w:t xml:space="preserve"> 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  <w:r>
              <w:rPr>
                <w:rFonts w:cstheme="minorHAnsi"/>
                <w:szCs w:val="24"/>
                <w:lang w:val="en-GB"/>
              </w:rPr>
              <w:t>______________________________________________________</w:t>
            </w:r>
          </w:p>
          <w:p>
            <w:pPr>
              <w:rPr>
                <w:rFonts w:cstheme="minorHAnsi"/>
                <w:szCs w:val="24"/>
                <w:lang w:val="en-GB"/>
              </w:rPr>
            </w:pPr>
          </w:p>
        </w:tc>
      </w:tr>
    </w:tbl>
    <w:p>
      <w:r>
        <w:br w:type="page"/>
      </w:r>
    </w:p>
    <w:p>
      <w:pPr>
        <w:rPr>
          <w:lang w:val="en-GB"/>
        </w:rPr>
      </w:pPr>
      <w:proofErr w:type="spellStart"/>
      <w:r>
        <w:rPr>
          <w:lang w:val="en-GB"/>
        </w:rPr>
        <w:lastRenderedPageBreak/>
        <w:t>Nivel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avansat</w:t>
      </w:r>
      <w:proofErr w:type="spellEnd"/>
      <w:r>
        <w:rPr>
          <w:lang w:val="en-GB"/>
        </w:rPr>
        <w:t xml:space="preserve"> ,</w:t>
      </w:r>
      <w:proofErr w:type="gramEnd"/>
      <w:r>
        <w:rPr>
          <w:lang w:val="en-GB"/>
        </w:rPr>
        <w:t xml:space="preserve"> 16 </w:t>
      </w:r>
      <w:proofErr w:type="spellStart"/>
      <w:r>
        <w:rPr>
          <w:lang w:val="en-GB"/>
        </w:rPr>
        <w:t>ani</w:t>
      </w:r>
      <w:proofErr w:type="spellEnd"/>
      <w:r>
        <w:rPr>
          <w:lang w:val="en-GB"/>
        </w:rPr>
        <w:t xml:space="preserve"> +</w:t>
      </w:r>
    </w:p>
    <w:p>
      <w:pPr>
        <w:jc w:val="center"/>
        <w:rPr>
          <w:lang w:val="en-GB"/>
        </w:rPr>
      </w:pPr>
      <w:r>
        <w:rPr>
          <w:i/>
          <w:iCs/>
          <w:noProof/>
          <w:sz w:val="20"/>
          <w:szCs w:val="18"/>
          <w:lang w:val="en-US"/>
        </w:rPr>
        <w:drawing>
          <wp:inline distT="0" distB="0" distL="0" distR="0">
            <wp:extent cx="5288118" cy="74866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31" cy="74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0"/>
          <w:szCs w:val="18"/>
          <w:lang w:val="en-US"/>
        </w:rPr>
        <w:t xml:space="preserve"> </w:t>
      </w:r>
      <w:r>
        <w:rPr>
          <w:lang w:val="en-GB"/>
        </w:rPr>
        <w:br w:type="page"/>
      </w:r>
    </w:p>
    <w:p>
      <w:pPr>
        <w:rPr>
          <w:lang w:val="en-GB"/>
        </w:rPr>
      </w:pPr>
      <w:proofErr w:type="spellStart"/>
      <w:r>
        <w:rPr>
          <w:lang w:val="en-GB"/>
        </w:rPr>
        <w:lastRenderedPageBreak/>
        <w:t>Nivel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avansat</w:t>
      </w:r>
      <w:proofErr w:type="spellEnd"/>
      <w:r>
        <w:rPr>
          <w:lang w:val="en-GB"/>
        </w:rPr>
        <w:t xml:space="preserve"> ,</w:t>
      </w:r>
      <w:proofErr w:type="gramEnd"/>
      <w:r>
        <w:rPr>
          <w:lang w:val="en-GB"/>
        </w:rPr>
        <w:t xml:space="preserve"> 16 </w:t>
      </w:r>
      <w:proofErr w:type="spellStart"/>
      <w:r>
        <w:rPr>
          <w:lang w:val="en-GB"/>
        </w:rPr>
        <w:t>ani</w:t>
      </w:r>
      <w:proofErr w:type="spellEnd"/>
      <w:r>
        <w:rPr>
          <w:lang w:val="en-GB"/>
        </w:rPr>
        <w:t xml:space="preserve"> + (</w:t>
      </w:r>
      <w:proofErr w:type="spellStart"/>
      <w:r>
        <w:rPr>
          <w:lang w:val="en-GB"/>
        </w:rPr>
        <w:t>continuare</w:t>
      </w:r>
      <w:proofErr w:type="spellEnd"/>
      <w:r>
        <w:rPr>
          <w:lang w:val="en-GB"/>
        </w:rPr>
        <w:t>)</w:t>
      </w:r>
    </w:p>
    <w:p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7886"/>
      </w:tblGrid>
      <w:tr>
        <w:trPr>
          <w:trHeight w:val="1373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szCs w:val="24"/>
                <w:lang w:val="en-GB"/>
              </w:rPr>
              <w:t>Radacini</w:t>
            </w:r>
            <w:proofErr w:type="spellEnd"/>
            <w:r>
              <w:rPr>
                <w:rFonts w:cstheme="minorHAnsi"/>
                <w:b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1384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r>
              <w:rPr>
                <w:rFonts w:cstheme="minorHAnsi"/>
                <w:b/>
                <w:bCs/>
                <w:szCs w:val="24"/>
                <w:lang w:val="en-GB"/>
              </w:rPr>
              <w:t>Pământul (context)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871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szCs w:val="24"/>
                <w:lang w:val="en-GB"/>
              </w:rPr>
              <w:t>Trunchi</w:t>
            </w:r>
            <w:proofErr w:type="spellEnd"/>
            <w:r>
              <w:rPr>
                <w:rFonts w:cstheme="minorHAnsi"/>
                <w:b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457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szCs w:val="24"/>
                <w:lang w:val="en-GB"/>
              </w:rPr>
              <w:t>Crengi</w:t>
            </w:r>
            <w:proofErr w:type="spellEnd"/>
            <w:r>
              <w:rPr>
                <w:rFonts w:cstheme="minorHAnsi"/>
                <w:b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656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r>
              <w:rPr>
                <w:rFonts w:cstheme="minorHAnsi"/>
                <w:b/>
                <w:bCs/>
                <w:szCs w:val="24"/>
                <w:lang w:val="en-GB"/>
              </w:rPr>
              <w:t xml:space="preserve">Frunze 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591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szCs w:val="24"/>
                <w:lang w:val="en-GB"/>
              </w:rPr>
              <w:t>Fructe</w:t>
            </w:r>
            <w:proofErr w:type="spellEnd"/>
            <w:r>
              <w:rPr>
                <w:rFonts w:cstheme="minorHAnsi"/>
                <w:b/>
                <w:bCs/>
                <w:szCs w:val="24"/>
                <w:lang w:val="en-GB"/>
              </w:rPr>
              <w:t xml:space="preserve"> </w:t>
            </w:r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  <w:tr>
        <w:trPr>
          <w:trHeight w:val="869"/>
        </w:trPr>
        <w:tc>
          <w:tcPr>
            <w:tcW w:w="1129" w:type="dxa"/>
            <w:tcBorders>
              <w:right w:val="single" w:sz="4" w:space="0" w:color="BFBFBF" w:themeColor="background1" w:themeShade="BF"/>
            </w:tcBorders>
            <w:shd w:val="clear" w:color="auto" w:fill="E2EFD9" w:themeFill="accent6" w:themeFillTint="33"/>
          </w:tcPr>
          <w:p>
            <w:pPr>
              <w:spacing w:after="60"/>
              <w:rPr>
                <w:rFonts w:cstheme="minorHAnsi"/>
                <w:b/>
                <w:bCs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b/>
                <w:bCs/>
                <w:szCs w:val="24"/>
                <w:lang w:val="en-GB"/>
              </w:rPr>
              <w:t>Furtuni</w:t>
            </w:r>
            <w:proofErr w:type="spellEnd"/>
          </w:p>
        </w:tc>
        <w:tc>
          <w:tcPr>
            <w:tcW w:w="7933" w:type="dxa"/>
            <w:tcBorders>
              <w:left w:val="single" w:sz="4" w:space="0" w:color="BFBFBF" w:themeColor="background1" w:themeShade="BF"/>
            </w:tcBorders>
          </w:tcPr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top w:val="single" w:sz="12" w:space="1" w:color="auto"/>
                <w:bottom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pBdr>
                <w:bottom w:val="single" w:sz="12" w:space="1" w:color="auto"/>
                <w:between w:val="single" w:sz="12" w:space="1" w:color="auto"/>
              </w:pBd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  <w:p>
            <w:pPr>
              <w:spacing w:after="60"/>
              <w:rPr>
                <w:rFonts w:cstheme="minorHAnsi"/>
                <w:color w:val="808080" w:themeColor="background1" w:themeShade="80"/>
                <w:szCs w:val="24"/>
                <w:lang w:val="en-GB"/>
              </w:rPr>
            </w:pPr>
          </w:p>
        </w:tc>
      </w:tr>
    </w:tbl>
    <w:p>
      <w:pPr>
        <w:spacing w:line="240" w:lineRule="auto"/>
        <w:rPr>
          <w:szCs w:val="24"/>
          <w:lang w:val="en-GB"/>
        </w:rPr>
      </w:pPr>
    </w:p>
    <w:sectPr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  <w:rPr>
        <w:bCs/>
        <w:iCs/>
        <w:sz w:val="20"/>
        <w:szCs w:val="16"/>
        <w:lang w:val="en-GB"/>
      </w:rPr>
    </w:pPr>
    <w:r>
      <w:rPr>
        <w:bCs/>
        <w:iCs/>
        <w:noProof/>
        <w:sz w:val="20"/>
        <w:szCs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42545</wp:posOffset>
              </wp:positionH>
              <wp:positionV relativeFrom="paragraph">
                <wp:posOffset>149860</wp:posOffset>
              </wp:positionV>
              <wp:extent cx="2818765" cy="199390"/>
              <wp:effectExtent l="0" t="0" r="635" b="10160"/>
              <wp:wrapNone/>
              <wp:docPr id="4" name="Текстово 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8765" cy="1993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color w:val="00C1F0"/>
                              <w:lang w:val="en-GB"/>
                            </w:rPr>
                          </w:pPr>
                          <w:r>
                            <w:rPr>
                              <w:color w:val="00C1F0"/>
                            </w:rPr>
                            <w:t>www.armourproject.eu</w:t>
                          </w:r>
                        </w:p>
                        <w:p>
                          <w:pPr>
                            <w:pStyle w:val="Heading4"/>
                            <w:rPr>
                              <w:sz w:val="22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58C6AACF" id="_x0000_t202" coordsize="21600,21600" o:spt="202" path="m,l,21600r21600,l21600,xe">
              <v:stroke joinstyle="miter"/>
              <v:path gradientshapeok="t" o:connecttype="rect"/>
            </v:shapetype>
            <v:shape id="Текстово поле 16" o:spid="_x0000_s1026" type="#_x0000_t202" style="position:absolute;margin-left:3.35pt;margin-top:11.8pt;width:221.95pt;height:1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" filled="f" stroked="f" strokeweight="0">
              <v:textbox inset="0,0,0,0">
                <w:txbxContent>
                  <w:p w14:paraId="2C50F8D4" w14:textId="77777777" w:rsidR="00FF2244" w:rsidRPr="00C44308" w:rsidRDefault="00FF2244" w:rsidP="00FF2244">
                    <w:pPr>
                      <w:rPr>
                        <w:color w:val="00C1F0"/>
                        <w:lang w:val="en-GB"/>
                      </w:rPr>
                    </w:pPr>
                    <w:r w:rsidRPr="00C44308">
                      <w:rPr>
                        <w:color w:val="00C1F0"/>
                      </w:rPr>
                      <w:t>www.armourproject.eu</w:t>
                    </w:r>
                  </w:p>
                  <w:p w14:paraId="3966AE3D" w14:textId="77777777" w:rsidR="00FF2244" w:rsidRPr="00C44308" w:rsidRDefault="00FF2244" w:rsidP="00FF2244">
                    <w:pPr>
                      <w:pStyle w:val="4"/>
                      <w:rPr>
                        <w:sz w:val="22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Footer"/>
      <w:rPr>
        <w:bCs/>
        <w:iCs/>
        <w:sz w:val="20"/>
        <w:szCs w:val="16"/>
        <w:lang w:val="en-GB"/>
      </w:rPr>
    </w:pPr>
  </w:p>
  <w:p>
    <w:pPr>
      <w:pStyle w:val="Footer"/>
      <w:tabs>
        <w:tab w:val="left" w:pos="0"/>
        <w:tab w:val="right" w:pos="9893"/>
      </w:tabs>
      <w:jc w:val="both"/>
      <w:rPr>
        <w:bCs/>
        <w:iCs/>
        <w:sz w:val="20"/>
        <w:szCs w:val="16"/>
        <w:lang w:val="en-GB"/>
      </w:rPr>
    </w:pPr>
    <w:r>
      <w:rPr>
        <w:bCs/>
        <w:iCs/>
        <w:noProof/>
        <w:sz w:val="20"/>
        <w:szCs w:val="16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29845</wp:posOffset>
              </wp:positionV>
              <wp:extent cx="5261610" cy="680085"/>
              <wp:effectExtent l="0" t="0" r="15240" b="571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1610" cy="680085"/>
                        <a:chOff x="2277374" y="1518249"/>
                        <a:chExt cx="5262112" cy="680529"/>
                      </a:xfrm>
                    </wpg:grpSpPr>
                    <wps:wsp>
                      <wps:cNvPr id="22" name="Текстово поле 16"/>
                      <wps:cNvSpPr txBox="1">
                        <a:spLocks/>
                      </wps:cNvSpPr>
                      <wps:spPr>
                        <a:xfrm>
                          <a:off x="2902343" y="1690778"/>
                          <a:ext cx="2897755" cy="50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Calibri" w:hAnsi="Calibri" w:cs="Arial"/>
                                <w:color w:val="7F7F7F"/>
                                <w:sz w:val="18"/>
                                <w:szCs w:val="18"/>
                                <w:lang w:val="en-GB" w:eastAsia="x-none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This project was funded by the European Union’s Internal Security Fund — 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lang w:val="en-GB"/>
                              </w:rPr>
                              <w:t>Police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, under Grant Agreement No. 823683.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Картина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7374" y="1639019"/>
                          <a:ext cx="569343" cy="37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Право съединение 19"/>
                      <wps:cNvCnPr>
                        <a:cxnSpLocks/>
                      </wps:cNvCnPr>
                      <wps:spPr>
                        <a:xfrm flipH="1">
                          <a:off x="2277374" y="1518249"/>
                          <a:ext cx="526211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C1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A401438" id="Group 20" o:spid="_x0000_s1027" style="position:absolute;left:0;text-align:left;margin-left:3.5pt;margin-top:2.35pt;width:414.3pt;height:53.55pt;z-index:251661312;mso-width-relative:margin;mso-height-relative:margin" coordorigin="22773,15182" coordsize="52621,6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">
              <v:shape id="_x0000_s1028" type="#_x0000_t202" style="position:absolute;left:29023;top:16907;width:2897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" filled="f" stroked="f" strokeweight="0">
                <v:textbox inset="0,0,0,0">
                  <w:txbxContent>
                    <w:p w14:paraId="06AA10CE" w14:textId="77777777" w:rsidR="00FF2244" w:rsidRPr="005E6548" w:rsidRDefault="00FF2244" w:rsidP="00FF2244">
                      <w:pPr>
                        <w:jc w:val="both"/>
                        <w:rPr>
                          <w:rFonts w:ascii="Calibri" w:hAnsi="Calibri" w:cs="Arial"/>
                          <w:color w:val="7F7F7F"/>
                          <w:sz w:val="18"/>
                          <w:szCs w:val="18"/>
                          <w:lang w:val="en-GB" w:eastAsia="x-none"/>
                        </w:rPr>
                      </w:pP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This project was funded by the European Union’s Internal Security Fund — </w:t>
                      </w: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lang w:val="en-GB"/>
                        </w:rPr>
                        <w:t>Police</w:t>
                      </w:r>
                      <w:r w:rsidRPr="005E6548">
                        <w:rPr>
                          <w:color w:val="808080" w:themeColor="background1" w:themeShade="8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, under Grant Agreement No. 823683.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18" o:spid="_x0000_s1029" type="#_x0000_t75" style="position:absolute;left:22773;top:16390;width:5694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">
                <v:imagedata r:id="rId2" o:title=""/>
              </v:shape>
              <v:line id="Право съединение 19" o:spid="_x0000_s1030" style="position:absolute;flip:x;visibility:visible;mso-wrap-style:square" from="22773,15182" to="75394,1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" strokecolor="#00c1f0" strokeweight=".5pt">
                <v:stroke joinstyle="miter"/>
                <o:lock v:ext="edit" shapetype="f"/>
              </v:line>
            </v:group>
          </w:pict>
        </mc:Fallback>
      </mc:AlternateContent>
    </w:r>
  </w:p>
  <w:p>
    <w:pPr>
      <w:pStyle w:val="Footer"/>
      <w:rPr>
        <w:bCs/>
        <w:iCs/>
        <w:sz w:val="20"/>
        <w:szCs w:val="18"/>
        <w:lang w:val="en-GB"/>
      </w:rPr>
    </w:pPr>
  </w:p>
  <w:p>
    <w:pPr>
      <w:pStyle w:val="Footer"/>
      <w:rPr>
        <w:bCs/>
        <w:iCs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tabs>
        <w:tab w:val="left" w:pos="3156"/>
      </w:tabs>
      <w:rPr>
        <w:lang w:val="en-GB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5684629</wp:posOffset>
          </wp:positionH>
          <wp:positionV relativeFrom="paragraph">
            <wp:posOffset>-323850</wp:posOffset>
          </wp:positionV>
          <wp:extent cx="1623695" cy="13773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 word carisman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95" cy="137731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tabs>
        <w:tab w:val="left" w:pos="3156"/>
      </w:tabs>
      <w:rPr>
        <w:lang w:val="en-GB"/>
      </w:rPr>
    </w:pPr>
  </w:p>
  <w:p>
    <w:pPr>
      <w:tabs>
        <w:tab w:val="left" w:pos="3156"/>
      </w:tabs>
      <w:rPr>
        <w:lang w:val="en-GB"/>
      </w:rPr>
    </w:pPr>
  </w:p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5C34"/>
    <w:multiLevelType w:val="hybridMultilevel"/>
    <w:tmpl w:val="A08CA2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F86416"/>
    <w:multiLevelType w:val="hybridMultilevel"/>
    <w:tmpl w:val="A08CA2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067EC0"/>
    <w:multiLevelType w:val="hybridMultilevel"/>
    <w:tmpl w:val="A08CA2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954028"/>
    <w:multiLevelType w:val="hybridMultilevel"/>
    <w:tmpl w:val="FC061156"/>
    <w:lvl w:ilvl="0" w:tplc="EA0443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CEE37E-3FAA-4D26-BC7B-92DEB765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/>
    </w:pPr>
    <w:rPr>
      <w:sz w:val="24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240" w:line="360" w:lineRule="auto"/>
      <w:jc w:val="center"/>
      <w:outlineLvl w:val="0"/>
    </w:pPr>
    <w:rPr>
      <w:rFonts w:ascii="Corbel" w:eastAsiaTheme="majorEastAsia" w:hAnsi="Corbel" w:cstheme="majorBidi"/>
      <w:b/>
      <w:color w:val="00C1F0"/>
      <w:sz w:val="40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val="nl-NL" w:eastAsia="nl-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eastAsia="Times New Roman" w:cs="Times New Roman"/>
      <w:b/>
      <w:bCs/>
      <w:sz w:val="36"/>
      <w:szCs w:val="36"/>
      <w:lang w:val="nl-NL" w:eastAsia="nl-NL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rPr>
      <w:lang w:val="bg-BG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orbel" w:eastAsiaTheme="majorEastAsia" w:hAnsi="Corbel" w:cstheme="majorBidi"/>
      <w:b/>
      <w:color w:val="00C1F0"/>
      <w:sz w:val="40"/>
      <w:szCs w:val="32"/>
      <w:lang w:val="bg-BG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lang w:val="bg-BG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lang w:val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bg-BG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Onderdelinden</dc:creator>
  <cp:keywords/>
  <dc:description/>
  <cp:lastModifiedBy>Tehnic</cp:lastModifiedBy>
  <cp:revision>4</cp:revision>
  <dcterms:created xsi:type="dcterms:W3CDTF">2021-02-10T11:13:00Z</dcterms:created>
  <dcterms:modified xsi:type="dcterms:W3CDTF">2021-02-10T11:15:00Z</dcterms:modified>
</cp:coreProperties>
</file>